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0EB15631" w:rsidR="00373B28" w:rsidRPr="003D1CD1" w:rsidRDefault="00373B28">
      <w:pPr>
        <w:rPr>
          <w:color w:val="000000" w:themeColor="text1"/>
        </w:rPr>
      </w:pPr>
      <w:r w:rsidRPr="003D1CD1">
        <w:rPr>
          <w:color w:val="000000" w:themeColor="text1"/>
        </w:rPr>
        <w:t xml:space="preserve">The following privacy statement explains how we, </w:t>
      </w:r>
      <w:r w:rsidR="000F3FC3" w:rsidRPr="003D1CD1">
        <w:rPr>
          <w:b/>
          <w:bCs/>
          <w:color w:val="000000" w:themeColor="text1"/>
        </w:rPr>
        <w:t>London and Country</w:t>
      </w:r>
      <w:r w:rsidRPr="003D1CD1">
        <w:rPr>
          <w:color w:val="000000" w:themeColor="text1"/>
        </w:rPr>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4BDBD0C7" w:rsidR="00373B28" w:rsidRPr="003D1CD1" w:rsidRDefault="00373B28">
      <w:pPr>
        <w:rPr>
          <w:b/>
          <w:bCs/>
          <w:color w:val="000000" w:themeColor="text1"/>
        </w:rPr>
      </w:pPr>
      <w:r w:rsidRPr="003D1CD1">
        <w:rPr>
          <w:color w:val="000000" w:themeColor="text1"/>
        </w:rPr>
        <w:t xml:space="preserve">As defined by the Data Protection Act 2018 (DPA, UK GDPR) </w:t>
      </w:r>
      <w:r w:rsidR="00C12B69" w:rsidRPr="003D1CD1">
        <w:rPr>
          <w:b/>
          <w:bCs/>
          <w:color w:val="000000" w:themeColor="text1"/>
        </w:rPr>
        <w:t>London and Country</w:t>
      </w:r>
      <w:r w:rsidRPr="003D1CD1">
        <w:rPr>
          <w:b/>
          <w:bCs/>
          <w:color w:val="000000" w:themeColor="text1"/>
        </w:rPr>
        <w:t xml:space="preserve"> </w:t>
      </w:r>
      <w:r w:rsidRPr="003D1CD1">
        <w:rPr>
          <w:color w:val="000000" w:themeColor="text1"/>
        </w:rPr>
        <w:t xml:space="preserve">is the </w:t>
      </w:r>
      <w:r w:rsidRPr="003D1CD1">
        <w:rPr>
          <w:b/>
          <w:bCs/>
          <w:color w:val="000000" w:themeColor="text1"/>
        </w:rPr>
        <w:t>Data Controller</w:t>
      </w:r>
      <w:r w:rsidRPr="003D1CD1">
        <w:rPr>
          <w:color w:val="000000" w:themeColor="text1"/>
        </w:rP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D73470" w:rsidRPr="003D1CD1">
        <w:rPr>
          <w:b/>
          <w:bCs/>
          <w:color w:val="000000" w:themeColor="text1"/>
        </w:rPr>
        <w:t>Matt McCall</w:t>
      </w:r>
      <w:r w:rsidRPr="003D1CD1">
        <w:rPr>
          <w:color w:val="000000" w:themeColor="text1"/>
        </w:rPr>
        <w:t xml:space="preserve"> can be contacted at </w:t>
      </w:r>
      <w:r w:rsidR="00D73470" w:rsidRPr="003D1CD1">
        <w:rPr>
          <w:b/>
          <w:bCs/>
          <w:color w:val="000000" w:themeColor="text1"/>
        </w:rPr>
        <w:t>thedpo@landc.co.uk</w:t>
      </w:r>
      <w:r w:rsidRPr="003D1CD1">
        <w:rPr>
          <w:b/>
          <w:bCs/>
          <w:color w:val="000000" w:themeColor="text1"/>
        </w:rPr>
        <w:t xml:space="preserve"> </w:t>
      </w:r>
    </w:p>
    <w:p w14:paraId="7AFA6695" w14:textId="6554A6F1" w:rsidR="006019A6" w:rsidRPr="003D1CD1" w:rsidRDefault="006019A6" w:rsidP="006019A6">
      <w:pPr>
        <w:rPr>
          <w:color w:val="000000" w:themeColor="text1"/>
        </w:rPr>
      </w:pPr>
      <w:r w:rsidRPr="003D1CD1">
        <w:rPr>
          <w:color w:val="000000" w:themeColor="text1"/>
        </w:rPr>
        <w:t xml:space="preserve">The recruitment software we use via this website is supplied by IRIS Software Group Limited and they are defined as a Data Processor under the GDPR. They will only process your data in accordance with </w:t>
      </w:r>
      <w:r w:rsidR="00D73470" w:rsidRPr="003D1CD1">
        <w:rPr>
          <w:color w:val="000000" w:themeColor="text1"/>
        </w:rPr>
        <w:t xml:space="preserve">London and Country’s </w:t>
      </w:r>
      <w:r w:rsidRPr="003D1CD1">
        <w:rPr>
          <w:color w:val="000000" w:themeColor="text1"/>
        </w:rPr>
        <w:t>instructions.</w:t>
      </w:r>
    </w:p>
    <w:p w14:paraId="5FBD867C" w14:textId="7B954C81" w:rsidR="00D73470" w:rsidRPr="00D73470" w:rsidRDefault="00D73470" w:rsidP="00D73470">
      <w:r>
        <w:t xml:space="preserve">London and Country can be contacted at: </w:t>
      </w:r>
      <w:r w:rsidRPr="00D73470">
        <w:rPr>
          <w:b/>
          <w:bCs/>
        </w:rPr>
        <w:t>L</w:t>
      </w:r>
      <w:r>
        <w:rPr>
          <w:b/>
          <w:bCs/>
        </w:rPr>
        <w:t>ondon and Country</w:t>
      </w:r>
      <w:r w:rsidRPr="00D73470">
        <w:rPr>
          <w:b/>
          <w:bCs/>
        </w:rPr>
        <w:t>, Unit 2.06, Newark Works, Foundry Lane, Bath, BA2 3GZ</w:t>
      </w:r>
    </w:p>
    <w:p w14:paraId="5D78B0B8" w14:textId="29A4F2B7" w:rsidR="006019A6" w:rsidRDefault="006019A6" w:rsidP="006019A6">
      <w:r>
        <w:t xml:space="preserve">For Data Protection enquiries, please contact </w:t>
      </w:r>
      <w:r w:rsidR="00D73470">
        <w:t>thedpo@landc.co.uk</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lastRenderedPageBreak/>
        <w:t xml:space="preserve">Will be used for statistical analysis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56A57D02" w:rsidR="00373B28" w:rsidRDefault="00373B28">
      <w:r>
        <w:t xml:space="preserve">Your candidate account will be deactivated after </w:t>
      </w:r>
      <w:r w:rsidR="00E2063E">
        <w:rPr>
          <w:b/>
          <w:bCs/>
          <w:color w:val="FF0000"/>
        </w:rPr>
        <w:t>12</w:t>
      </w:r>
      <w:r w:rsidRPr="00CA7FE8">
        <w:rPr>
          <w:b/>
          <w:bCs/>
          <w:color w:val="FF0000"/>
        </w:rPr>
        <w:t xml:space="preserve">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25B9877A" w:rsidR="00373B28" w:rsidRDefault="00373B28" w:rsidP="00CA7FE8">
      <w:pPr>
        <w:pStyle w:val="ListParagraph"/>
        <w:numPr>
          <w:ilvl w:val="0"/>
          <w:numId w:val="3"/>
        </w:numPr>
      </w:pPr>
      <w:r>
        <w:t xml:space="preserve">the right to object to </w:t>
      </w:r>
      <w:r w:rsidR="00E2063E">
        <w:t>the processing and</w:t>
      </w:r>
      <w:r>
        <w:t xml:space="preserve">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0F3FC3"/>
    <w:rsid w:val="00155E15"/>
    <w:rsid w:val="00373B28"/>
    <w:rsid w:val="003D1CD1"/>
    <w:rsid w:val="004C3C7E"/>
    <w:rsid w:val="00571AE1"/>
    <w:rsid w:val="006019A6"/>
    <w:rsid w:val="00756AA0"/>
    <w:rsid w:val="008A3F84"/>
    <w:rsid w:val="008E0C0B"/>
    <w:rsid w:val="00964063"/>
    <w:rsid w:val="00C12B69"/>
    <w:rsid w:val="00CA7FE8"/>
    <w:rsid w:val="00D73470"/>
    <w:rsid w:val="00E20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paragraph" w:styleId="Revision">
    <w:name w:val="Revision"/>
    <w:hidden/>
    <w:uiPriority w:val="99"/>
    <w:semiHidden/>
    <w:rsid w:val="00C12B69"/>
    <w:pPr>
      <w:spacing w:after="0" w:line="240" w:lineRule="auto"/>
    </w:pPr>
  </w:style>
  <w:style w:type="character" w:styleId="CommentReference">
    <w:name w:val="annotation reference"/>
    <w:basedOn w:val="DefaultParagraphFont"/>
    <w:uiPriority w:val="99"/>
    <w:semiHidden/>
    <w:unhideWhenUsed/>
    <w:rsid w:val="00C12B69"/>
    <w:rPr>
      <w:sz w:val="16"/>
      <w:szCs w:val="16"/>
    </w:rPr>
  </w:style>
  <w:style w:type="paragraph" w:styleId="CommentText">
    <w:name w:val="annotation text"/>
    <w:basedOn w:val="Normal"/>
    <w:link w:val="CommentTextChar"/>
    <w:uiPriority w:val="99"/>
    <w:unhideWhenUsed/>
    <w:rsid w:val="00C12B69"/>
    <w:pPr>
      <w:spacing w:line="240" w:lineRule="auto"/>
    </w:pPr>
    <w:rPr>
      <w:sz w:val="20"/>
      <w:szCs w:val="20"/>
    </w:rPr>
  </w:style>
  <w:style w:type="character" w:customStyle="1" w:styleId="CommentTextChar">
    <w:name w:val="Comment Text Char"/>
    <w:basedOn w:val="DefaultParagraphFont"/>
    <w:link w:val="CommentText"/>
    <w:uiPriority w:val="99"/>
    <w:rsid w:val="00C12B69"/>
    <w:rPr>
      <w:sz w:val="20"/>
      <w:szCs w:val="20"/>
    </w:rPr>
  </w:style>
  <w:style w:type="paragraph" w:styleId="CommentSubject">
    <w:name w:val="annotation subject"/>
    <w:basedOn w:val="CommentText"/>
    <w:next w:val="CommentText"/>
    <w:link w:val="CommentSubjectChar"/>
    <w:uiPriority w:val="99"/>
    <w:semiHidden/>
    <w:unhideWhenUsed/>
    <w:rsid w:val="00C12B69"/>
    <w:rPr>
      <w:b/>
      <w:bCs/>
    </w:rPr>
  </w:style>
  <w:style w:type="character" w:customStyle="1" w:styleId="CommentSubjectChar">
    <w:name w:val="Comment Subject Char"/>
    <w:basedOn w:val="CommentTextChar"/>
    <w:link w:val="CommentSubject"/>
    <w:uiPriority w:val="99"/>
    <w:semiHidden/>
    <w:rsid w:val="00C12B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122661">
      <w:bodyDiv w:val="1"/>
      <w:marLeft w:val="0"/>
      <w:marRight w:val="0"/>
      <w:marTop w:val="0"/>
      <w:marBottom w:val="0"/>
      <w:divBdr>
        <w:top w:val="none" w:sz="0" w:space="0" w:color="auto"/>
        <w:left w:val="none" w:sz="0" w:space="0" w:color="auto"/>
        <w:bottom w:val="none" w:sz="0" w:space="0" w:color="auto"/>
        <w:right w:val="none" w:sz="0" w:space="0" w:color="auto"/>
      </w:divBdr>
    </w:div>
    <w:div w:id="211281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Charlotte Latham</cp:lastModifiedBy>
  <cp:revision>2</cp:revision>
  <dcterms:created xsi:type="dcterms:W3CDTF">2025-07-25T14:40:00Z</dcterms:created>
  <dcterms:modified xsi:type="dcterms:W3CDTF">2025-07-25T14:40:00Z</dcterms:modified>
</cp:coreProperties>
</file>